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52" w:rsidRDefault="00FD7652" w:rsidP="00FD76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Birds Hill Project: Electromagnetic Survey</w:t>
      </w:r>
    </w:p>
    <w:p w:rsidR="00FD7652" w:rsidRDefault="00FD7652" w:rsidP="00FD76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29, 2015</w:t>
      </w:r>
    </w:p>
    <w:p w:rsidR="00FD7652" w:rsidRDefault="00FD7652" w:rsidP="00FD76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Group 1: Amandeep </w:t>
      </w:r>
      <w:proofErr w:type="spellStart"/>
      <w:r>
        <w:rPr>
          <w:rFonts w:ascii="Times New Roman" w:hAnsi="Times New Roman" w:cs="Times New Roman"/>
          <w:sz w:val="28"/>
          <w:szCs w:val="28"/>
        </w:rPr>
        <w:t>Dhatt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Adekola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Ishola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7652" w:rsidRDefault="00FD7652" w:rsidP="00FD76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Kevin </w:t>
      </w:r>
      <w:proofErr w:type="spellStart"/>
      <w:r>
        <w:rPr>
          <w:rFonts w:ascii="Times New Roman" w:hAnsi="Times New Roman" w:cs="Times New Roman"/>
          <w:sz w:val="28"/>
          <w:szCs w:val="28"/>
        </w:rPr>
        <w:t>Ramlakhan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Easton Sato</w:t>
      </w:r>
    </w:p>
    <w:p w:rsidR="00FD7652" w:rsidRDefault="00FD7652" w:rsidP="004E7DF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1 performed EM31 surveys at Site 1 (Overlook) in Birds Hill, Manitoba. The Overlook is located right off of North Drive and the UTM coordinates associated with the Overlook is 14U65950E, 5542850N. </w:t>
      </w:r>
    </w:p>
    <w:p w:rsidR="00D1297C" w:rsidRDefault="00FD7652" w:rsidP="004E7D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map area of the survey and the northing/easting lines are outlined on Figure 1. The SW, NW, SE, and NE had UTM coordinates of 14U0651901E, 5542886N, 14U0651947E, 5542871N, 14U0651888E, 5542836E, and 14U0561929E, 5542821N respectively.</w:t>
      </w:r>
      <w:r w:rsidR="004E7DF1">
        <w:rPr>
          <w:rFonts w:ascii="Times New Roman" w:hAnsi="Times New Roman" w:cs="Times New Roman"/>
          <w:sz w:val="24"/>
          <w:szCs w:val="24"/>
        </w:rPr>
        <w:t xml:space="preserve"> The entire survey area is a 50 m by 50 m square.</w:t>
      </w:r>
      <w:r>
        <w:rPr>
          <w:rFonts w:ascii="Times New Roman" w:hAnsi="Times New Roman" w:cs="Times New Roman"/>
          <w:sz w:val="24"/>
          <w:szCs w:val="24"/>
        </w:rPr>
        <w:t xml:space="preserve"> The measurement spacing was completed every 5 m and started in the SW corner. The measurements were completed toward the NW corner and</w:t>
      </w:r>
      <w:r w:rsidR="004E7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7DF1">
        <w:rPr>
          <w:rFonts w:ascii="Times New Roman" w:hAnsi="Times New Roman" w:cs="Times New Roman"/>
          <w:sz w:val="24"/>
          <w:szCs w:val="24"/>
        </w:rPr>
        <w:t>proceeded</w:t>
      </w:r>
      <w:proofErr w:type="gramEnd"/>
      <w:r w:rsidR="004E7DF1">
        <w:rPr>
          <w:rFonts w:ascii="Times New Roman" w:hAnsi="Times New Roman" w:cs="Times New Roman"/>
          <w:sz w:val="24"/>
          <w:szCs w:val="24"/>
        </w:rPr>
        <w:t xml:space="preserve"> in a zigzag fashion.</w:t>
      </w:r>
    </w:p>
    <w:p w:rsidR="004E7DF1" w:rsidRPr="00FD7652" w:rsidRDefault="004E7DF1" w:rsidP="004E7D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tests were completed for the EM31 instrument. Firstly, 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Ramlakhan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 five horizontal and vertical test measurements on from the SE corner to the SW corner. Amandeep </w:t>
      </w:r>
      <w:proofErr w:type="spellStart"/>
      <w:r>
        <w:rPr>
          <w:rFonts w:ascii="Times New Roman" w:hAnsi="Times New Roman" w:cs="Times New Roman"/>
          <w:sz w:val="24"/>
          <w:szCs w:val="24"/>
        </w:rPr>
        <w:t>Dhatt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then completed five horizontal and vertical tests from the SW</w:t>
      </w:r>
      <w:r>
        <w:rPr>
          <w:rFonts w:ascii="Times New Roman" w:hAnsi="Times New Roman" w:cs="Times New Roman"/>
          <w:sz w:val="24"/>
          <w:szCs w:val="24"/>
        </w:rPr>
        <w:t xml:space="preserve"> corner</w:t>
      </w:r>
      <w:r>
        <w:rPr>
          <w:rFonts w:ascii="Times New Roman" w:hAnsi="Times New Roman" w:cs="Times New Roman"/>
          <w:sz w:val="24"/>
          <w:szCs w:val="24"/>
        </w:rPr>
        <w:t xml:space="preserve"> to the SE</w:t>
      </w:r>
      <w:r>
        <w:rPr>
          <w:rFonts w:ascii="Times New Roman" w:hAnsi="Times New Roman" w:cs="Times New Roman"/>
          <w:sz w:val="24"/>
          <w:szCs w:val="24"/>
        </w:rPr>
        <w:t xml:space="preserve"> corner</w:t>
      </w:r>
      <w:r>
        <w:rPr>
          <w:rFonts w:ascii="Times New Roman" w:hAnsi="Times New Roman" w:cs="Times New Roman"/>
          <w:sz w:val="24"/>
          <w:szCs w:val="24"/>
        </w:rPr>
        <w:t xml:space="preserve">. This allowed a test to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different operators height. Secondly, the instrument height sensitivity test was completed at 0, 0.2, 0.4, 0.6, 0.8, 1, 1.2, 1.4 and 1.6 m for horizontal and vertical measurements. </w:t>
      </w:r>
      <w:bookmarkStart w:id="0" w:name="_GoBack"/>
      <w:bookmarkEnd w:id="0"/>
    </w:p>
    <w:sectPr w:rsidR="004E7DF1" w:rsidRPr="00FD7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52"/>
    <w:rsid w:val="004E7DF1"/>
    <w:rsid w:val="0071770B"/>
    <w:rsid w:val="00F139AF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Ramlakhan</dc:creator>
  <cp:lastModifiedBy>Kevin Ramlakhan</cp:lastModifiedBy>
  <cp:revision>3</cp:revision>
  <dcterms:created xsi:type="dcterms:W3CDTF">2015-04-30T00:09:00Z</dcterms:created>
  <dcterms:modified xsi:type="dcterms:W3CDTF">2015-04-30T00:18:00Z</dcterms:modified>
</cp:coreProperties>
</file>