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spacing w:before="200" w:after="120"/>
        <w:rPr/>
      </w:pPr>
      <w:hyperlink r:id="rId2">
        <w:r>
          <w:rPr>
            <w:rStyle w:val="InternetLink"/>
            <w:sz w:val="24"/>
          </w:rPr>
          <w:t>PLNT3140 INTRODUCTORY CYTOGENETICS</w:t>
        </w:r>
      </w:hyperlink>
      <w:r>
        <w:rPr>
          <w:sz w:val="24"/>
        </w:rPr>
        <w:t xml:space="preserve">    October 202</w:t>
      </w:r>
      <w:r>
        <w:rPr>
          <w:sz w:val="24"/>
        </w:rPr>
        <w:t>3</w:t>
      </w:r>
    </w:p>
    <w:p>
      <w:pPr>
        <w:pStyle w:val="Heading1"/>
        <w:jc w:val="center"/>
        <w:rPr/>
      </w:pPr>
      <w:r>
        <w:rPr>
          <w:b/>
          <w:bCs/>
          <w:color w:val="FF9900"/>
          <w:sz w:val="36"/>
          <w:szCs w:val="44"/>
        </w:rPr>
        <w:t>Karyotype</w:t>
      </w:r>
      <w:r>
        <w:rPr>
          <w:b/>
          <w:color w:val="FF9900"/>
          <w:sz w:val="36"/>
        </w:rPr>
        <w:t xml:space="preserve"> Lab Assignment</w:t>
      </w:r>
    </w:p>
    <w:p>
      <w:pPr>
        <w:pStyle w:val="TextBody"/>
        <w:rPr/>
      </w:pPr>
      <w:r>
        <w:rPr/>
        <w:t>Name (ID#) email: Joe Shlobotnik (01234567) shlobj@myumanitoba.ca</w:t>
      </w:r>
    </w:p>
    <w:p>
      <w:pPr>
        <w:pStyle w:val="TextBody"/>
        <w:rPr/>
      </w:pPr>
      <w:r>
        <w:rPr/>
        <w:t>This assignment is worth 30% of the lab grade.</w:t>
        <w:br/>
      </w:r>
      <w:r>
        <w:rPr>
          <w:b/>
        </w:rPr>
        <w:t>Due date:</w:t>
      </w:r>
      <w:r>
        <w:rPr/>
        <w:t xml:space="preserve"> November </w:t>
      </w:r>
      <w:r>
        <w:rPr/>
        <w:t>10</w:t>
      </w:r>
      <w:r>
        <w:rPr/>
        <w:t>, 202</w:t>
      </w:r>
      <w:r>
        <w:rPr/>
        <w:t>3</w:t>
      </w:r>
    </w:p>
    <w:p>
      <w:pPr>
        <w:pStyle w:val="HorizontalLine"/>
        <w:pBdr>
          <w:bottom w:val="double" w:sz="4" w:space="0" w:color="808080"/>
        </w:pBdr>
        <w:rPr/>
      </w:pPr>
      <w:r>
        <w:rPr/>
      </w:r>
    </w:p>
    <w:p>
      <w:pPr>
        <w:pStyle w:val="TextBody"/>
        <w:rPr/>
      </w:pPr>
      <w:r>
        <w:rPr>
          <w:b/>
          <w:color w:val="00A933"/>
        </w:rPr>
        <w:t>1. Annotated Chromosomes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19700" cy="47339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TextBody"/>
        <w:rPr/>
      </w:pPr>
      <w:r>
        <w:rPr>
          <w:b/>
          <w:color w:val="00A933"/>
        </w:rPr>
        <w:t>2. Karyotype Results</w:t>
      </w:r>
    </w:p>
    <w:p>
      <w:pPr>
        <w:pStyle w:val="Normal"/>
        <w:rPr/>
      </w:pPr>
      <w:r>
        <w:rPr/>
      </w:r>
    </w:p>
    <w:tbl>
      <w:tblPr>
        <w:tblW w:w="6316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20"/>
        <w:gridCol w:w="776"/>
        <w:gridCol w:w="1279"/>
        <w:gridCol w:w="1281"/>
        <w:gridCol w:w="1279"/>
        <w:gridCol w:w="1280"/>
      </w:tblGrid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s</w:t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l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l/s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  <w:t>length (µM)</w:t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3.2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3.2</w:t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5.4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1.7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8.6</w:t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5.4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3.9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3.9</w:t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4.4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1.1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8.2</w:t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4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4.4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5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3.5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3">
                      <wp:simplePos x="0" y="0"/>
                      <wp:positionH relativeFrom="column">
                        <wp:posOffset>-648335</wp:posOffset>
                      </wp:positionH>
                      <wp:positionV relativeFrom="paragraph">
                        <wp:posOffset>1353185</wp:posOffset>
                      </wp:positionV>
                      <wp:extent cx="3937000" cy="1329690"/>
                      <wp:effectExtent l="1197610" t="0" r="1196975" b="0"/>
                      <wp:wrapNone/>
                      <wp:docPr id="2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936960" cy="1329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overflowPunct w:val="false"/>
                                    <w:spacing w:lineRule="auto" w:line="240" w:before="0" w:after="0"/>
                                    <w:ind w:left="0" w:right="0" w:hanging="0"/>
                                    <w:rPr/>
                                  </w:pPr>
                                  <w:r>
                                    <w:rPr>
                                      <w:rFonts w:eastAsia="WenQuanYi Zen Hei Sharp" w:cs="Lohit Devanagari"/>
                                      <w:b w:val="false"/>
                                      <w:bCs w:val="false"/>
                                      <w:i w:val="false"/>
                                      <w:iCs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outline w:val="false"/>
                                      <w:shadow w:val="false"/>
                                      <w:emboss w:val="false"/>
                                      <w:imprint w:val="false"/>
                                      <w:color w:val="780373"/>
                                      <w:kern w:val="2"/>
                                      <w:sz w:val="85"/>
                                      <w:szCs w:val="64"/>
                                      <w:u w:val="none"/>
                                      <w:em w:val="none"/>
                                      <w:lang w:val="en-US" w:eastAsia="en-US" w:bidi="en-US"/>
                                    </w:rPr>
                                    <w:t>replace with your results</w:t>
                                  </w:r>
                                </w:p>
                              </w:txbxContent>
                            </wps:txbx>
                            <wps:bodyPr lIns="90000" rIns="90000" tIns="45000" bIns="4500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path="m0,0l-2147483645,0l-2147483645,-2147483646l0,-2147483646xe" stroked="f" o:allowincell="f" style="position:absolute;margin-left:-51.05pt;margin-top:106.55pt;width:309.95pt;height:104.65pt;mso-wrap-style:square;v-text-anchor:top;rotation:45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overflowPunct w:val="false"/>
                              <w:spacing w:lineRule="auto" w:line="240" w:before="0" w:after="0"/>
                              <w:ind w:left="0" w:right="0" w:hanging="0"/>
                              <w:rPr/>
                            </w:pPr>
                            <w:r>
                              <w:rPr>
                                <w:rFonts w:eastAsia="WenQuanYi Zen Hei Sharp" w:cs="Lohit Devanagar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780373"/>
                                <w:kern w:val="2"/>
                                <w:sz w:val="85"/>
                                <w:szCs w:val="64"/>
                                <w:u w:val="none"/>
                                <w:em w:val="none"/>
                                <w:lang w:val="en-US" w:eastAsia="en-US" w:bidi="en-US"/>
                              </w:rPr>
                              <w:t>replace with your results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/>
              <w:t>3.5</w:t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3.7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1.0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7.2</w:t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6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3.7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7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2.6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2.6</w:t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2.8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1.1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5.4</w:t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8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2.8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9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2.8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2.8</w:t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3.1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1.1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5.9</w:t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10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3.1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11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3.3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3.1</w:t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3.3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1.1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6.4</w:t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12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3.1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13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3.2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2.3</w:t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3.2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1.4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5.4</w:t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14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2.3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15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2.8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2.8</w:t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2.9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1.0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5.7</w:t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16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2.9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17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3.1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3.1</w:t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3.7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1.2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6.8</w:t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18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3.7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19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3.7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2.6</w:t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3.7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1.4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6.3</w:t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20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2.6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21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3.2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3.2</w:t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3.9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1.2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7.1</w:t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22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3.9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23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2.9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2.8</w:t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2.9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1.0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5.8</w:t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24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2.8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25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3.1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2.3</w:t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3.1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1.3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5.4</w:t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26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2.3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27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3.0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3.0</w:t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3.0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1.0</w:t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6.0</w:t>
            </w:r>
          </w:p>
        </w:tc>
      </w:tr>
      <w:tr>
        <w:trPr>
          <w:trHeight w:val="256" w:hRule="atLeast"/>
        </w:trPr>
        <w:tc>
          <w:tcPr>
            <w:tcW w:w="4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28</w:t>
            </w:r>
          </w:p>
        </w:tc>
        <w:tc>
          <w:tcPr>
            <w:tcW w:w="7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right"/>
              <w:rPr/>
            </w:pPr>
            <w:r>
              <w:rPr/>
              <w:t>3.0</w:t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  <w:tc>
          <w:tcPr>
            <w:tcW w:w="128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TextBody"/>
        <w:rPr/>
      </w:pPr>
      <w:r>
        <w:rPr>
          <w:b/>
          <w:color w:val="00A933"/>
        </w:rPr>
        <w:t>3. Ideogram</w:t>
      </w:r>
    </w:p>
    <w:p>
      <w:pPr>
        <w:pStyle w:val="TextBody"/>
        <w:rPr>
          <w:b/>
          <w:b/>
          <w:color w:val="00A933"/>
        </w:rPr>
      </w:pPr>
      <w:r>
        <w:rPr>
          <w:b/>
          <w:color w:val="00A933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92265" cy="3319780"/>
            <wp:effectExtent l="0" t="0" r="0" b="0"/>
            <wp:wrapSquare wrapText="largest"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spacing w:before="0" w:after="283"/>
        <w:rPr>
          <w:b/>
          <w:b/>
          <w:color w:val="00A933"/>
        </w:rPr>
      </w:pPr>
      <w:r>
        <w:rPr/>
      </w:r>
    </w:p>
    <w:sectPr>
      <w:type w:val="nextPage"/>
      <w:pgSz w:w="12240" w:h="15840"/>
      <w:pgMar w:left="1134" w:right="567" w:gutter="0" w:header="0" w:top="567" w:footer="0" w:bottom="567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swiss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Albany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AR PL UMing HK" w:cs="Lohit Devanagari"/>
      <w:color w:val="000000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AR PL UMing HK" w:cs="Lohit Devanagari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Pr>
      <w:color w:val="FF00FF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igure">
    <w:name w:val="Figure"/>
    <w:basedOn w:val="Caption"/>
    <w:qFormat/>
    <w:pPr/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me.cc.umanitoba.ca/~frist/PLNT3140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3386</TotalTime>
  <Application>LibreOffice/7.4.7.2$Linux_X86_64 LibreOffice_project/723314e595e8007d3cf785c16538505a1c878ca5</Application>
  <AppVersion>15.0000</AppVersion>
  <Pages>3</Pages>
  <Words>158</Words>
  <Characters>571</Characters>
  <CharactersWithSpaces>608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Brian Fristensky</cp:lastModifiedBy>
  <dcterms:modified xsi:type="dcterms:W3CDTF">2023-10-30T18:44:28Z</dcterms:modified>
  <cp:revision>65</cp:revision>
  <dc:subject/>
  <dc:title>PLNT3140 - Bioinformatics lab assignment - ANSWERS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